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083ABD3D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4.</w:t>
                                </w:r>
                                <w:r w:rsidR="00235E35"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.0</w:t>
                                </w:r>
                              </w:p>
                              <w:p w14:paraId="06E74E6B" w14:textId="473C29C3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January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083ABD3D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4.</w:t>
                          </w:r>
                          <w:r w:rsidR="00235E35">
                            <w:rPr>
                              <w:sz w:val="20"/>
                              <w:szCs w:val="20"/>
                            </w:rPr>
                            <w:t>2</w:t>
                          </w:r>
                          <w:r>
                            <w:rPr>
                              <w:sz w:val="20"/>
                              <w:szCs w:val="20"/>
                            </w:rPr>
                            <w:t>.0</w:t>
                          </w:r>
                        </w:p>
                        <w:p w14:paraId="06E74E6B" w14:textId="473C29C3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January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359F0221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591D80">
        <w:rPr>
          <w:rFonts w:ascii="Arial" w:hAnsi="Arial" w:cs="Arial"/>
          <w:color w:val="323232"/>
        </w:rPr>
        <w:t>PWA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31060C19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Master Product </w:t>
      </w:r>
      <w:proofErr w:type="spellStart"/>
      <w:r w:rsidRPr="009E4649">
        <w:rPr>
          <w:rFonts w:ascii="Arial" w:hAnsi="Arial" w:cs="Arial"/>
          <w:color w:val="323232"/>
        </w:rPr>
        <w:t>Catalog</w:t>
      </w:r>
      <w:proofErr w:type="spellEnd"/>
      <w:r w:rsidRPr="009E4649">
        <w:rPr>
          <w:rFonts w:ascii="Arial" w:hAnsi="Arial" w:cs="Arial"/>
          <w:color w:val="323232"/>
        </w:rPr>
        <w:t xml:space="preserve">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Storefront </w:t>
      </w:r>
      <w:proofErr w:type="spellStart"/>
      <w:r w:rsidRPr="009E4649">
        <w:rPr>
          <w:rFonts w:ascii="Arial" w:hAnsi="Arial" w:cs="Arial"/>
          <w:color w:val="323232"/>
        </w:rPr>
        <w:t>Catalog</w:t>
      </w:r>
      <w:proofErr w:type="spellEnd"/>
      <w:r w:rsidRPr="009E4649">
        <w:rPr>
          <w:rFonts w:ascii="Arial" w:hAnsi="Arial" w:cs="Arial"/>
          <w:color w:val="323232"/>
        </w:rPr>
        <w:t xml:space="preserve">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</w:t>
      </w:r>
      <w:proofErr w:type="spellStart"/>
      <w:r w:rsidR="007F7EF5" w:rsidRPr="009E4649">
        <w:rPr>
          <w:rFonts w:ascii="Arial" w:hAnsi="Arial" w:cs="Arial"/>
          <w:color w:val="323232"/>
        </w:rPr>
        <w:t>Catalog</w:t>
      </w:r>
      <w:proofErr w:type="spellEnd"/>
      <w:r w:rsidR="007F7EF5" w:rsidRPr="009E4649">
        <w:rPr>
          <w:rFonts w:ascii="Arial" w:hAnsi="Arial" w:cs="Arial"/>
          <w:color w:val="323232"/>
        </w:rPr>
        <w:t xml:space="preserve">, assigned to some category in Storefront </w:t>
      </w:r>
      <w:proofErr w:type="spellStart"/>
      <w:r w:rsidR="007F7EF5" w:rsidRPr="009E4649">
        <w:rPr>
          <w:rFonts w:ascii="Arial" w:hAnsi="Arial" w:cs="Arial"/>
          <w:color w:val="323232"/>
        </w:rPr>
        <w:t>Catalog</w:t>
      </w:r>
      <w:proofErr w:type="spellEnd"/>
      <w:r w:rsidR="007F7EF5" w:rsidRPr="009E4649">
        <w:rPr>
          <w:rFonts w:ascii="Arial" w:hAnsi="Arial" w:cs="Arial"/>
          <w:color w:val="323232"/>
        </w:rPr>
        <w:t>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</w:t>
      </w:r>
      <w:proofErr w:type="spellStart"/>
      <w:r w:rsidRPr="009E4649">
        <w:rPr>
          <w:rFonts w:ascii="Arial" w:hAnsi="Arial" w:cs="Arial"/>
          <w:color w:val="323232"/>
        </w:rPr>
        <w:t>eswRetailerPricingFeed</w:t>
      </w:r>
      <w:proofErr w:type="spellEnd"/>
      <w:r w:rsidRPr="009E4649">
        <w:rPr>
          <w:rFonts w:ascii="Arial" w:hAnsi="Arial" w:cs="Arial"/>
          <w:color w:val="323232"/>
        </w:rPr>
        <w:t>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FB67414" w14:textId="1964BAD8" w:rsidR="00ED4BA3" w:rsidRDefault="00ED4BA3" w:rsidP="00F70EEF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 xml:space="preserve">Once the shopper opens SFCC storefront the first time the </w:t>
      </w:r>
      <w:r w:rsidR="00806E26">
        <w:rPr>
          <w:rFonts w:ascii="Arial" w:hAnsi="Arial" w:cs="Arial"/>
          <w:color w:val="323232"/>
        </w:rPr>
        <w:t>popup will appear to change location to current country or to stay in the same default country</w:t>
      </w:r>
      <w:r w:rsidR="00F70EEF">
        <w:rPr>
          <w:noProof/>
        </w:rPr>
        <w:drawing>
          <wp:inline distT="0" distB="0" distL="0" distR="0" wp14:anchorId="7C87F6EB" wp14:editId="20E31C17">
            <wp:extent cx="5943600" cy="2549525"/>
            <wp:effectExtent l="0" t="0" r="0" b="3175"/>
            <wp:docPr id="2599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174FA93A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</w:t>
      </w:r>
      <w:r w:rsidR="00F70EEF">
        <w:rPr>
          <w:rFonts w:ascii="Arial" w:hAnsi="Arial" w:cs="Arial"/>
          <w:color w:val="323232"/>
        </w:rPr>
        <w:t xml:space="preserve">’ </w:t>
      </w:r>
      <w:r w:rsidRPr="009E4649">
        <w:rPr>
          <w:rFonts w:ascii="Arial" w:hAnsi="Arial" w:cs="Arial"/>
          <w:color w:val="323232"/>
        </w:rPr>
        <w:t>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>selected</w:t>
      </w:r>
      <w:r w:rsidR="00F70EEF">
        <w:rPr>
          <w:rFonts w:ascii="Arial" w:hAnsi="Arial" w:cs="Arial"/>
          <w:color w:val="323232"/>
        </w:rPr>
        <w:t xml:space="preserve"> current</w:t>
      </w:r>
      <w:r w:rsidR="001A7C99" w:rsidRPr="009E4649">
        <w:rPr>
          <w:rFonts w:ascii="Arial" w:hAnsi="Arial" w:cs="Arial"/>
          <w:color w:val="323232"/>
        </w:rPr>
        <w:t xml:space="preserve"> Country | Currency</w:t>
      </w:r>
      <w:r w:rsidR="00F70EEF">
        <w:rPr>
          <w:rFonts w:ascii="Arial" w:hAnsi="Arial" w:cs="Arial"/>
          <w:color w:val="323232"/>
        </w:rPr>
        <w:t xml:space="preserve"> (if supported)</w:t>
      </w:r>
      <w:r w:rsidR="001A7C99" w:rsidRPr="009E4649">
        <w:rPr>
          <w:rFonts w:ascii="Arial" w:hAnsi="Arial" w:cs="Arial"/>
          <w:color w:val="323232"/>
        </w:rPr>
        <w:t xml:space="preserve">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4E8867B6" w14:textId="32F15AE2" w:rsidR="00F70EEF" w:rsidRPr="00F70EEF" w:rsidRDefault="00F70EEF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F70EEF">
        <w:rPr>
          <w:rFonts w:ascii="Arial" w:hAnsi="Arial" w:cs="Arial"/>
          <w:b/>
          <w:bCs/>
          <w:color w:val="323232"/>
          <w:lang w:val="en-US"/>
        </w:rPr>
        <w:t>Cookies</w:t>
      </w:r>
    </w:p>
    <w:p w14:paraId="0273BEBD" w14:textId="4C5AB2C1" w:rsidR="00DF52C5" w:rsidRPr="009E4649" w:rsidRDefault="00DF52C5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proofErr w:type="spellStart"/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proofErr w:type="spellEnd"/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proofErr w:type="spellStart"/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proofErr w:type="spellEnd"/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proofErr w:type="spellStart"/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proofErr w:type="spellEnd"/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Default="00DF52C5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proofErr w:type="spellStart"/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proofErr w:type="spellEnd"/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6748AFF6" w14:textId="07E27576" w:rsidR="00F70EEF" w:rsidRDefault="00F70EEF" w:rsidP="00F70EEF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proofErr w:type="spellStart"/>
      <w:r w:rsidRPr="00F70EEF">
        <w:rPr>
          <w:rFonts w:ascii="Arial" w:hAnsi="Arial" w:cs="Arial"/>
          <w:b/>
          <w:bCs/>
          <w:color w:val="323232"/>
          <w:lang w:val="en-US"/>
        </w:rPr>
        <w:t>localStorage</w:t>
      </w:r>
      <w:proofErr w:type="spellEnd"/>
    </w:p>
    <w:p w14:paraId="23FE1738" w14:textId="45EA4CE8" w:rsidR="00F70EEF" w:rsidRPr="00F70EEF" w:rsidRDefault="00F70EEF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proofErr w:type="spellStart"/>
      <w:r w:rsidRPr="00F70EEF">
        <w:rPr>
          <w:rFonts w:ascii="Arial" w:hAnsi="Arial" w:cs="Arial"/>
          <w:b/>
          <w:bCs/>
          <w:color w:val="323232"/>
          <w:lang w:val="en-US"/>
        </w:rPr>
        <w:t>esw.configs</w:t>
      </w:r>
      <w:proofErr w:type="spellEnd"/>
      <w:r>
        <w:rPr>
          <w:rFonts w:ascii="Arial" w:hAnsi="Arial" w:cs="Arial"/>
          <w:b/>
          <w:bCs/>
          <w:color w:val="323232"/>
          <w:lang w:val="en-US"/>
        </w:rPr>
        <w:t xml:space="preserve"> </w:t>
      </w:r>
      <w:r>
        <w:rPr>
          <w:rFonts w:ascii="Arial" w:hAnsi="Arial" w:cs="Arial"/>
          <w:color w:val="323232"/>
          <w:lang w:val="en-US"/>
        </w:rPr>
        <w:t>for site messages and configurations</w:t>
      </w:r>
    </w:p>
    <w:p w14:paraId="203CA4ED" w14:textId="28DDC870" w:rsidR="00F70EEF" w:rsidRPr="00F70EEF" w:rsidRDefault="00F70EEF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proofErr w:type="spellStart"/>
      <w:r w:rsidRPr="00F70EEF">
        <w:rPr>
          <w:rFonts w:ascii="Arial" w:hAnsi="Arial" w:cs="Arial"/>
          <w:b/>
          <w:bCs/>
          <w:color w:val="323232"/>
          <w:lang w:val="en-US"/>
        </w:rPr>
        <w:t>esw.GeoIpChangeIgnore</w:t>
      </w:r>
      <w:proofErr w:type="spellEnd"/>
      <w:r>
        <w:rPr>
          <w:rFonts w:ascii="Arial" w:hAnsi="Arial" w:cs="Arial"/>
          <w:b/>
          <w:bCs/>
          <w:color w:val="323232"/>
          <w:lang w:val="en-US"/>
        </w:rPr>
        <w:t xml:space="preserve"> </w:t>
      </w:r>
      <w:r>
        <w:rPr>
          <w:rFonts w:ascii="Arial" w:hAnsi="Arial" w:cs="Arial"/>
          <w:color w:val="323232"/>
          <w:lang w:val="en-US"/>
        </w:rPr>
        <w:t>country which should be ignore from the geo location set by the shopper</w:t>
      </w:r>
    </w:p>
    <w:p w14:paraId="1AB7DB38" w14:textId="425DAAAF" w:rsidR="00F70EEF" w:rsidRPr="00F70EEF" w:rsidRDefault="00F70EEF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proofErr w:type="spellStart"/>
      <w:r w:rsidRPr="00F70EEF">
        <w:rPr>
          <w:rFonts w:ascii="Arial" w:hAnsi="Arial" w:cs="Arial"/>
          <w:b/>
          <w:bCs/>
          <w:color w:val="323232"/>
          <w:lang w:val="en-US"/>
        </w:rPr>
        <w:t>esw.shopperPricingConfigs</w:t>
      </w:r>
      <w:proofErr w:type="spellEnd"/>
      <w:r>
        <w:rPr>
          <w:rFonts w:ascii="Arial" w:hAnsi="Arial" w:cs="Arial"/>
          <w:b/>
          <w:bCs/>
          <w:color w:val="323232"/>
          <w:lang w:val="en-US"/>
        </w:rPr>
        <w:t xml:space="preserve"> </w:t>
      </w:r>
      <w:r>
        <w:rPr>
          <w:rFonts w:ascii="Arial" w:hAnsi="Arial" w:cs="Arial"/>
          <w:color w:val="323232"/>
          <w:lang w:val="en-US"/>
        </w:rPr>
        <w:t>pricing related configurations</w:t>
      </w:r>
    </w:p>
    <w:p w14:paraId="122370E3" w14:textId="652108AF" w:rsidR="00F70EEF" w:rsidRPr="00F70EEF" w:rsidRDefault="00F70EEF" w:rsidP="00F70EEF">
      <w:pPr>
        <w:pStyle w:val="ListParagraph"/>
        <w:numPr>
          <w:ilvl w:val="1"/>
          <w:numId w:val="9"/>
        </w:num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proofErr w:type="spellStart"/>
      <w:r w:rsidRPr="00F70EEF">
        <w:rPr>
          <w:rFonts w:ascii="Arial" w:hAnsi="Arial" w:cs="Arial"/>
          <w:b/>
          <w:bCs/>
          <w:color w:val="323232"/>
          <w:lang w:val="en-US"/>
        </w:rPr>
        <w:t>esw.Visited</w:t>
      </w:r>
      <w:proofErr w:type="spellEnd"/>
      <w:r>
        <w:rPr>
          <w:rFonts w:ascii="Arial" w:hAnsi="Arial" w:cs="Arial"/>
          <w:b/>
          <w:bCs/>
          <w:color w:val="323232"/>
          <w:lang w:val="en-US"/>
        </w:rPr>
        <w:t xml:space="preserve"> </w:t>
      </w:r>
      <w:r>
        <w:rPr>
          <w:rFonts w:ascii="Arial" w:hAnsi="Arial" w:cs="Arial"/>
          <w:color w:val="323232"/>
          <w:lang w:val="en-US"/>
        </w:rPr>
        <w:t>to check if shopper has already visit the site or its first visit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03E59B17" w:rsidR="00DF52C5" w:rsidRDefault="00F70EEF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1A7B677F" wp14:editId="402AE044">
            <wp:extent cx="5943600" cy="2167890"/>
            <wp:effectExtent l="0" t="0" r="0" b="3810"/>
            <wp:docPr id="8472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273EE76C" w:rsidR="00216AB5" w:rsidRDefault="00F70EEF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340EC0F" wp14:editId="4442A903">
            <wp:extent cx="5943600" cy="2623185"/>
            <wp:effectExtent l="0" t="0" r="0" b="5715"/>
            <wp:docPr id="28184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24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0A96F0C2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Also, product prices should be displayed in the selected currency: </w:t>
      </w:r>
      <w:r w:rsidR="004B32A1">
        <w:rPr>
          <w:rFonts w:ascii="Arial" w:hAnsi="Arial" w:cs="Arial"/>
          <w:color w:val="323232"/>
          <w:lang w:val="en-US"/>
        </w:rPr>
        <w:t>EUR</w:t>
      </w:r>
      <w:r>
        <w:rPr>
          <w:rFonts w:ascii="Arial" w:hAnsi="Arial" w:cs="Arial"/>
          <w:color w:val="323232"/>
          <w:lang w:val="en-US"/>
        </w:rPr>
        <w:t>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34E948CE" w:rsidR="00F86658" w:rsidRDefault="004B32A1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49ADA14" wp14:editId="2ABE5E3E">
            <wp:extent cx="5943600" cy="2526030"/>
            <wp:effectExtent l="0" t="0" r="0" b="7620"/>
            <wp:docPr id="83141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18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1C5E506C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lastRenderedPageBreak/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 in the </w:t>
      </w:r>
      <w:r w:rsidR="004B32A1">
        <w:rPr>
          <w:rFonts w:ascii="Arial" w:hAnsi="Arial" w:cs="Arial"/>
          <w:color w:val="323232"/>
          <w:lang w:val="en-US"/>
        </w:rPr>
        <w:t>footer</w:t>
      </w:r>
      <w:r w:rsidR="00A36D9A">
        <w:rPr>
          <w:rFonts w:ascii="Arial" w:hAnsi="Arial" w:cs="Arial"/>
          <w:color w:val="323232"/>
          <w:lang w:val="en-US"/>
        </w:rPr>
        <w:t xml:space="preserve">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</w:t>
      </w:r>
      <w:r w:rsidR="004B32A1">
        <w:rPr>
          <w:rFonts w:ascii="Arial" w:hAnsi="Arial" w:cs="Arial"/>
          <w:color w:val="323232"/>
          <w:lang w:val="en-US"/>
        </w:rPr>
        <w:t xml:space="preserve"> as per OOB </w:t>
      </w:r>
      <w:proofErr w:type="spellStart"/>
      <w:r w:rsidR="004B32A1">
        <w:rPr>
          <w:rFonts w:ascii="Arial" w:hAnsi="Arial" w:cs="Arial"/>
          <w:color w:val="323232"/>
          <w:lang w:val="en-US"/>
        </w:rPr>
        <w:t>behaviour</w:t>
      </w:r>
      <w:proofErr w:type="spellEnd"/>
      <w:r w:rsidR="004B32A1">
        <w:rPr>
          <w:rFonts w:ascii="Arial" w:hAnsi="Arial" w:cs="Arial"/>
          <w:color w:val="323232"/>
          <w:lang w:val="en-US"/>
        </w:rPr>
        <w:t xml:space="preserve"> of PWA.</w:t>
      </w:r>
    </w:p>
    <w:p w14:paraId="4A078374" w14:textId="010C53BE" w:rsidR="00F86658" w:rsidRPr="004B32A1" w:rsidRDefault="00F86658" w:rsidP="004B32A1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4B32A1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4B32A1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4B32A1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557A9C30" w:rsidR="00E77EFB" w:rsidRPr="00A82759" w:rsidRDefault="00A8275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BC6CBF5" wp14:editId="57FB38FE">
            <wp:extent cx="5943600" cy="2716530"/>
            <wp:effectExtent l="0" t="0" r="0" b="7620"/>
            <wp:docPr id="76433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31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387BD455" w:rsidR="00E77EFB" w:rsidRDefault="001051E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18D98B3" wp14:editId="2EDB3F61">
            <wp:extent cx="5943600" cy="2082800"/>
            <wp:effectExtent l="0" t="0" r="0" b="0"/>
            <wp:docPr id="107071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69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5F75E35" w:rsidR="00E77EFB" w:rsidRDefault="00A8275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DE5CEFF" wp14:editId="0FDEA966">
            <wp:extent cx="5943600" cy="1828800"/>
            <wp:effectExtent l="0" t="0" r="0" b="0"/>
            <wp:docPr id="2790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680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791" w14:textId="7DEB2DF4" w:rsidR="00246C48" w:rsidRDefault="00246C48" w:rsidP="00824F19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49F496E1" w14:textId="5DEC070F" w:rsidR="001746BD" w:rsidRDefault="00824F1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42D7AC3B" wp14:editId="0055FD83">
            <wp:extent cx="5943600" cy="1027430"/>
            <wp:effectExtent l="0" t="0" r="0" b="1270"/>
            <wp:docPr id="193884093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0936" name="Picture 1" descr="A close-up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50895EEC" w:rsidR="00BF1727" w:rsidRDefault="00824F1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410B6178" wp14:editId="3E7AC9D4">
            <wp:extent cx="5943600" cy="1905635"/>
            <wp:effectExtent l="0" t="0" r="0" b="0"/>
            <wp:docPr id="16694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70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4FBF5A0" w:rsidR="00E85C77" w:rsidRDefault="0035651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0AC5AE" wp14:editId="52A7903A">
            <wp:extent cx="5943600" cy="2046605"/>
            <wp:effectExtent l="0" t="0" r="0" b="0"/>
            <wp:docPr id="28926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65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lastRenderedPageBreak/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</w:t>
      </w:r>
      <w:proofErr w:type="spellStart"/>
      <w:r w:rsidR="000913E8" w:rsidRPr="000913E8">
        <w:rPr>
          <w:rFonts w:ascii="Arial" w:hAnsi="Arial" w:cs="Arial"/>
          <w:color w:val="323232"/>
          <w:lang w:val="en-US"/>
        </w:rPr>
        <w:t>RefArch</w:t>
      </w:r>
      <w:proofErr w:type="spellEnd"/>
      <w:r w:rsidR="000913E8" w:rsidRPr="000913E8">
        <w:rPr>
          <w:rFonts w:ascii="Arial" w:hAnsi="Arial" w:cs="Arial"/>
          <w:color w:val="323232"/>
          <w:lang w:val="en-US"/>
        </w:rPr>
        <w:t>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</w:t>
      </w:r>
      <w:proofErr w:type="spellStart"/>
      <w:r w:rsidRPr="000913E8">
        <w:rPr>
          <w:rFonts w:ascii="Arial" w:hAnsi="Arial" w:cs="Arial"/>
          <w:color w:val="323232"/>
          <w:lang w:val="en-US"/>
        </w:rPr>
        <w:t>RefArch</w:t>
      </w:r>
      <w:proofErr w:type="spellEnd"/>
      <w:r w:rsidRPr="000913E8">
        <w:rPr>
          <w:rFonts w:ascii="Arial" w:hAnsi="Arial" w:cs="Arial"/>
          <w:color w:val="323232"/>
          <w:lang w:val="en-US"/>
        </w:rPr>
        <w:t>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</w:t>
      </w:r>
      <w:proofErr w:type="spellStart"/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Dymanic</w:t>
      </w:r>
      <w:proofErr w:type="spellEnd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 xml:space="preserve">(((Product base price x (1 + </w:t>
      </w:r>
      <w:proofErr w:type="spellStart"/>
      <w:r w:rsidRPr="001624FC">
        <w:rPr>
          <w:rFonts w:ascii="Arial" w:hAnsi="Arial" w:cs="Arial"/>
          <w:b/>
          <w:bCs/>
          <w:color w:val="323232"/>
          <w:lang w:val="en-US"/>
        </w:rPr>
        <w:t>priceUpliftPercentage</w:t>
      </w:r>
      <w:proofErr w:type="spellEnd"/>
      <w:r w:rsidRPr="001624FC">
        <w:rPr>
          <w:rFonts w:ascii="Arial" w:hAnsi="Arial" w:cs="Arial"/>
          <w:b/>
          <w:bCs/>
          <w:color w:val="323232"/>
          <w:lang w:val="en-US"/>
        </w:rPr>
        <w:t xml:space="preserve">)) x (1 + </w:t>
      </w:r>
      <w:proofErr w:type="spellStart"/>
      <w:r w:rsidRPr="001624FC">
        <w:rPr>
          <w:rFonts w:ascii="Arial" w:hAnsi="Arial" w:cs="Arial"/>
          <w:b/>
          <w:bCs/>
          <w:color w:val="323232"/>
          <w:lang w:val="en-US"/>
        </w:rPr>
        <w:t>dutyPercentage</w:t>
      </w:r>
      <w:proofErr w:type="spellEnd"/>
      <w:r w:rsidRPr="001624FC">
        <w:rPr>
          <w:rFonts w:ascii="Arial" w:hAnsi="Arial" w:cs="Arial"/>
          <w:b/>
          <w:bCs/>
          <w:color w:val="323232"/>
          <w:lang w:val="en-US"/>
        </w:rPr>
        <w:t xml:space="preserve">)) x (1 + </w:t>
      </w:r>
      <w:proofErr w:type="spellStart"/>
      <w:r w:rsidRPr="001624FC">
        <w:rPr>
          <w:rFonts w:ascii="Arial" w:hAnsi="Arial" w:cs="Arial"/>
          <w:b/>
          <w:bCs/>
          <w:color w:val="323232"/>
          <w:lang w:val="en-US"/>
        </w:rPr>
        <w:t>taxPercentage</w:t>
      </w:r>
      <w:proofErr w:type="spellEnd"/>
      <w:r w:rsidRPr="001624FC">
        <w:rPr>
          <w:rFonts w:ascii="Arial" w:hAnsi="Arial" w:cs="Arial"/>
          <w:b/>
          <w:bCs/>
          <w:color w:val="323232"/>
          <w:lang w:val="en-US"/>
        </w:rPr>
        <w:t xml:space="preserve">)) x </w:t>
      </w:r>
      <w:proofErr w:type="spellStart"/>
      <w:r w:rsidRPr="001624FC">
        <w:rPr>
          <w:rFonts w:ascii="Arial" w:hAnsi="Arial" w:cs="Arial"/>
          <w:b/>
          <w:bCs/>
          <w:color w:val="323232"/>
          <w:lang w:val="en-US"/>
        </w:rPr>
        <w:t>fxRate</w:t>
      </w:r>
      <w:proofErr w:type="spellEnd"/>
      <w:r w:rsidRPr="001624FC">
        <w:rPr>
          <w:rFonts w:ascii="Arial" w:hAnsi="Arial" w:cs="Arial"/>
          <w:b/>
          <w:bCs/>
          <w:color w:val="323232"/>
          <w:lang w:val="en-US"/>
        </w:rPr>
        <w:t xml:space="preserve">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7A9FC63F" w:rsidR="00917BCD" w:rsidRDefault="00917BC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78E60976" w14:textId="3F238D8B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0062F93F" w14:textId="6CBC6E61" w:rsidR="00D15A90" w:rsidRDefault="008B558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E36704" wp14:editId="77D4F40F">
            <wp:extent cx="5943600" cy="2469515"/>
            <wp:effectExtent l="0" t="0" r="0" b="6985"/>
            <wp:docPr id="196782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42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1F9E3A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2F909AB6" w:rsidR="00FD11C8" w:rsidRDefault="008B558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8C1673" wp14:editId="73E94712">
            <wp:extent cx="5943600" cy="1214120"/>
            <wp:effectExtent l="0" t="0" r="0" b="5080"/>
            <wp:docPr id="150504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88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6C15747C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075EA5CC">
            <wp:extent cx="5748867" cy="1946063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7505" r="3277"/>
                    <a:stretch/>
                  </pic:blipFill>
                  <pic:spPr bwMode="auto">
                    <a:xfrm>
                      <a:off x="0" y="0"/>
                      <a:ext cx="5748867" cy="194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B3E3" w14:textId="550B3A2E" w:rsidR="00B468E1" w:rsidRDefault="00B468E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2F8E0DAF" w14:textId="6CFF6F64" w:rsidR="000543B3" w:rsidRDefault="00D542D2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E613E13" wp14:editId="3D595AC0">
            <wp:extent cx="5943600" cy="2149475"/>
            <wp:effectExtent l="0" t="0" r="0" b="3175"/>
            <wp:docPr id="25719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925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21F889D1" w:rsidR="00D21D13" w:rsidRDefault="00D21D13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1702DC67" wp14:editId="0A54E4A4">
            <wp:extent cx="3817620" cy="11277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0781" r="35770" b="23078"/>
                    <a:stretch/>
                  </pic:blipFill>
                  <pic:spPr bwMode="auto">
                    <a:xfrm>
                      <a:off x="0" y="0"/>
                      <a:ext cx="381762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01C3D" w14:textId="77777777" w:rsidR="0044300E" w:rsidRDefault="0044300E" w:rsidP="00DC7EEE">
      <w:r>
        <w:separator/>
      </w:r>
    </w:p>
  </w:endnote>
  <w:endnote w:type="continuationSeparator" w:id="0">
    <w:p w14:paraId="5E5B5D3E" w14:textId="77777777" w:rsidR="0044300E" w:rsidRDefault="0044300E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F0983" w14:textId="77777777" w:rsidR="0044300E" w:rsidRDefault="0044300E" w:rsidP="00DC7EEE">
      <w:r>
        <w:separator/>
      </w:r>
    </w:p>
  </w:footnote>
  <w:footnote w:type="continuationSeparator" w:id="0">
    <w:p w14:paraId="6ED4C2F8" w14:textId="77777777" w:rsidR="0044300E" w:rsidRDefault="0044300E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051ED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56518"/>
    <w:rsid w:val="00376AF0"/>
    <w:rsid w:val="003D4389"/>
    <w:rsid w:val="003E280D"/>
    <w:rsid w:val="00433909"/>
    <w:rsid w:val="00440237"/>
    <w:rsid w:val="0044300E"/>
    <w:rsid w:val="00471A39"/>
    <w:rsid w:val="004851A6"/>
    <w:rsid w:val="004B32A1"/>
    <w:rsid w:val="004F35AC"/>
    <w:rsid w:val="00500C46"/>
    <w:rsid w:val="00503081"/>
    <w:rsid w:val="00511C51"/>
    <w:rsid w:val="005139A4"/>
    <w:rsid w:val="005230A2"/>
    <w:rsid w:val="0053188B"/>
    <w:rsid w:val="00532001"/>
    <w:rsid w:val="00533615"/>
    <w:rsid w:val="005438FC"/>
    <w:rsid w:val="00574503"/>
    <w:rsid w:val="00591D80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06E26"/>
    <w:rsid w:val="00821654"/>
    <w:rsid w:val="00824F19"/>
    <w:rsid w:val="00831ED1"/>
    <w:rsid w:val="00850C35"/>
    <w:rsid w:val="00874BD4"/>
    <w:rsid w:val="00885191"/>
    <w:rsid w:val="008B5586"/>
    <w:rsid w:val="008C6424"/>
    <w:rsid w:val="008D127C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759"/>
    <w:rsid w:val="00A82AF2"/>
    <w:rsid w:val="00AC4FC5"/>
    <w:rsid w:val="00AD6027"/>
    <w:rsid w:val="00AF2422"/>
    <w:rsid w:val="00AF4F26"/>
    <w:rsid w:val="00B00428"/>
    <w:rsid w:val="00B0114A"/>
    <w:rsid w:val="00B064F3"/>
    <w:rsid w:val="00B1170F"/>
    <w:rsid w:val="00B33480"/>
    <w:rsid w:val="00B468E1"/>
    <w:rsid w:val="00B757B6"/>
    <w:rsid w:val="00BD725E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542D2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0EEF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1238</Words>
  <Characters>7059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Umair Hamid</cp:lastModifiedBy>
  <cp:revision>178</cp:revision>
  <dcterms:created xsi:type="dcterms:W3CDTF">2021-06-14T08:58:00Z</dcterms:created>
  <dcterms:modified xsi:type="dcterms:W3CDTF">2024-01-31T06:47:00Z</dcterms:modified>
</cp:coreProperties>
</file>